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FF" w:rsidRPr="00DA5B4F" w:rsidRDefault="00E81FFF" w:rsidP="00E81FFF">
      <w:pPr>
        <w:spacing w:line="360" w:lineRule="auto"/>
        <w:jc w:val="left"/>
        <w:rPr>
          <w:rFonts w:ascii="Times New Roman" w:eastAsiaTheme="majorEastAsia" w:hAnsiTheme="majorEastAsia" w:cs="Times New Roman"/>
          <w:sz w:val="28"/>
        </w:rPr>
      </w:pPr>
      <w:r w:rsidRPr="00DA5B4F">
        <w:rPr>
          <w:rFonts w:ascii="Times New Roman" w:eastAsiaTheme="majorEastAsia" w:hAnsiTheme="majorEastAsia" w:cs="Times New Roman" w:hint="eastAsia"/>
          <w:sz w:val="28"/>
        </w:rPr>
        <w:t>附件</w:t>
      </w:r>
      <w:r>
        <w:rPr>
          <w:rFonts w:ascii="Times New Roman" w:eastAsiaTheme="majorEastAsia" w:hAnsiTheme="majorEastAsia" w:cs="Times New Roman" w:hint="eastAsia"/>
          <w:sz w:val="28"/>
        </w:rPr>
        <w:t>：</w:t>
      </w:r>
    </w:p>
    <w:p w:rsidR="00E81FFF" w:rsidRDefault="00E81FFF" w:rsidP="00E81FFF">
      <w:pPr>
        <w:spacing w:line="500" w:lineRule="exact"/>
        <w:jc w:val="center"/>
        <w:rPr>
          <w:rFonts w:ascii="Times New Roman" w:eastAsiaTheme="majorEastAsia" w:hAnsiTheme="majorEastAsia" w:cs="Times New Roman"/>
          <w:b/>
          <w:bCs/>
          <w:sz w:val="30"/>
          <w:szCs w:val="30"/>
        </w:rPr>
      </w:pPr>
      <w:r w:rsidRPr="00DA2638">
        <w:rPr>
          <w:rFonts w:ascii="Times New Roman" w:eastAsiaTheme="majorEastAsia" w:hAnsiTheme="majorEastAsia" w:cs="Times New Roman"/>
          <w:b/>
          <w:bCs/>
          <w:sz w:val="30"/>
          <w:szCs w:val="30"/>
        </w:rPr>
        <w:t>内蒙古博物院</w:t>
      </w:r>
      <w:r>
        <w:rPr>
          <w:rFonts w:ascii="Times New Roman" w:eastAsiaTheme="majorEastAsia" w:hAnsi="Times New Roman" w:cs="Times New Roman"/>
          <w:b/>
          <w:bCs/>
          <w:sz w:val="30"/>
          <w:szCs w:val="30"/>
        </w:rPr>
        <w:t>2024</w:t>
      </w:r>
      <w:r w:rsidRPr="00DA2638">
        <w:rPr>
          <w:rFonts w:ascii="Times New Roman" w:eastAsiaTheme="majorEastAsia" w:hAnsiTheme="majorEastAsia" w:cs="Times New Roman"/>
          <w:b/>
          <w:bCs/>
          <w:sz w:val="30"/>
          <w:szCs w:val="30"/>
        </w:rPr>
        <w:t>年度档案资料信息化整理归档项目</w:t>
      </w:r>
      <w:r>
        <w:rPr>
          <w:rFonts w:ascii="Times New Roman" w:eastAsiaTheme="majorEastAsia" w:hAnsiTheme="majorEastAsia" w:cs="Times New Roman" w:hint="eastAsia"/>
          <w:b/>
          <w:bCs/>
          <w:sz w:val="30"/>
          <w:szCs w:val="30"/>
        </w:rPr>
        <w:t>采购需求</w:t>
      </w:r>
    </w:p>
    <w:p w:rsidR="00E81FFF" w:rsidRPr="008E31DC" w:rsidRDefault="00E81FFF" w:rsidP="00E81FFF">
      <w:pPr>
        <w:spacing w:line="500" w:lineRule="exact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E31DC">
        <w:rPr>
          <w:rFonts w:ascii="Times New Roman" w:eastAsiaTheme="majorEastAsia" w:hAnsiTheme="majorEastAsia" w:cs="Times New Roman" w:hint="eastAsia"/>
          <w:b/>
          <w:bCs/>
          <w:sz w:val="24"/>
          <w:szCs w:val="24"/>
        </w:rPr>
        <w:t>本项目最高限价：</w:t>
      </w:r>
      <w:r w:rsidRPr="008E31DC">
        <w:rPr>
          <w:rFonts w:ascii="Times New Roman" w:eastAsiaTheme="majorEastAsia" w:hAnsiTheme="majorEastAsia" w:cs="Times New Roman" w:hint="eastAsia"/>
          <w:b/>
          <w:bCs/>
          <w:sz w:val="24"/>
          <w:szCs w:val="24"/>
        </w:rPr>
        <w:t>50000</w:t>
      </w:r>
      <w:r w:rsidRPr="008E31DC">
        <w:rPr>
          <w:rFonts w:ascii="Times New Roman" w:eastAsiaTheme="majorEastAsia" w:hAnsiTheme="majorEastAsia" w:cs="Times New Roman" w:hint="eastAsia"/>
          <w:b/>
          <w:bCs/>
          <w:sz w:val="24"/>
          <w:szCs w:val="24"/>
        </w:rPr>
        <w:t>元</w:t>
      </w:r>
      <w:r w:rsidRPr="008E31DC">
        <w:rPr>
          <w:rFonts w:ascii="Times New Roman" w:eastAsiaTheme="majorEastAsia" w:hAnsiTheme="majorEastAsia" w:cs="Times New Roman" w:hint="eastAsia"/>
          <w:b/>
          <w:bCs/>
          <w:sz w:val="24"/>
          <w:szCs w:val="24"/>
        </w:rPr>
        <w:t xml:space="preserve">          </w:t>
      </w:r>
      <w:r>
        <w:rPr>
          <w:rFonts w:ascii="Times New Roman" w:eastAsiaTheme="majorEastAsia" w:hAnsiTheme="majorEastAsia" w:cs="Times New Roman" w:hint="eastAsia"/>
          <w:b/>
          <w:bCs/>
          <w:sz w:val="24"/>
          <w:szCs w:val="24"/>
        </w:rPr>
        <w:t xml:space="preserve">         </w:t>
      </w:r>
      <w:r w:rsidRPr="008E31DC">
        <w:rPr>
          <w:rFonts w:ascii="Times New Roman" w:eastAsiaTheme="majorEastAsia" w:hAnsiTheme="majorEastAsia" w:cs="Times New Roman" w:hint="eastAsia"/>
          <w:b/>
          <w:bCs/>
          <w:sz w:val="24"/>
          <w:szCs w:val="24"/>
        </w:rPr>
        <w:t xml:space="preserve"> </w:t>
      </w:r>
      <w:r w:rsidRPr="008E31DC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服务期：合同签订起</w:t>
      </w:r>
      <w:r w:rsidRPr="008E31DC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90</w:t>
      </w:r>
      <w:r w:rsidRPr="008E31DC"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>天内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1"/>
        <w:gridCol w:w="728"/>
        <w:gridCol w:w="808"/>
        <w:gridCol w:w="1254"/>
        <w:gridCol w:w="1254"/>
        <w:gridCol w:w="2251"/>
      </w:tblGrid>
      <w:tr w:rsidR="00E81FFF" w:rsidRPr="001E5A46" w:rsidTr="00804F4A">
        <w:trPr>
          <w:trHeight w:val="559"/>
        </w:trPr>
        <w:tc>
          <w:tcPr>
            <w:tcW w:w="2090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Theme="majorEastAsia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47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Theme="majorEastAsia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1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Theme="majorEastAsia" w:cs="Times New Roman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Theme="majorEastAsia" w:cs="Times New Roman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Theme="majorEastAsia" w:cs="Times New Roman"/>
                <w:b/>
                <w:bCs/>
                <w:sz w:val="24"/>
                <w:szCs w:val="24"/>
              </w:rPr>
              <w:t>小计（元）</w:t>
            </w:r>
          </w:p>
        </w:tc>
        <w:tc>
          <w:tcPr>
            <w:tcW w:w="2317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 w:hint="eastAsia"/>
                <w:b/>
                <w:bCs/>
                <w:sz w:val="24"/>
                <w:szCs w:val="24"/>
              </w:rPr>
              <w:t>技术要求</w:t>
            </w:r>
          </w:p>
        </w:tc>
      </w:tr>
      <w:tr w:rsidR="00E81FFF" w:rsidRPr="001E5A46" w:rsidTr="00804F4A">
        <w:trPr>
          <w:trHeight w:val="411"/>
        </w:trPr>
        <w:tc>
          <w:tcPr>
            <w:tcW w:w="8522" w:type="dxa"/>
            <w:gridSpan w:val="6"/>
            <w:vAlign w:val="center"/>
          </w:tcPr>
          <w:p w:rsidR="00E81FFF" w:rsidRPr="001E5A46" w:rsidRDefault="00E81FFF" w:rsidP="00804F4A">
            <w:pPr>
              <w:spacing w:line="300" w:lineRule="exac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1E5A46">
              <w:rPr>
                <w:rFonts w:ascii="Times New Roman" w:eastAsiaTheme="majorEastAsia" w:hAnsiTheme="majorEastAsia" w:cs="Times New Roman"/>
                <w:sz w:val="24"/>
                <w:szCs w:val="24"/>
              </w:rPr>
              <w:t>一、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2023</w:t>
            </w:r>
            <w:r w:rsidRPr="001E5A46">
              <w:rPr>
                <w:rFonts w:ascii="Times New Roman" w:eastAsiaTheme="majorEastAsia" w:hAnsiTheme="majorEastAsia" w:cs="Times New Roman"/>
                <w:sz w:val="24"/>
                <w:szCs w:val="24"/>
              </w:rPr>
              <w:t>年</w:t>
            </w:r>
            <w:r>
              <w:rPr>
                <w:rFonts w:ascii="Times New Roman" w:eastAsiaTheme="majorEastAsia" w:hAnsiTheme="majorEastAsia" w:cs="Times New Roman" w:hint="eastAsia"/>
                <w:sz w:val="24"/>
                <w:szCs w:val="24"/>
              </w:rPr>
              <w:t>文书档案数字化规范整理</w:t>
            </w:r>
          </w:p>
        </w:tc>
      </w:tr>
      <w:tr w:rsidR="00E81FFF" w:rsidRPr="001E5A46" w:rsidTr="00804F4A">
        <w:tc>
          <w:tcPr>
            <w:tcW w:w="2090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文书档案组卷</w:t>
            </w:r>
          </w:p>
        </w:tc>
        <w:tc>
          <w:tcPr>
            <w:tcW w:w="747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件</w:t>
            </w:r>
          </w:p>
        </w:tc>
        <w:tc>
          <w:tcPr>
            <w:tcW w:w="81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81FFF" w:rsidRPr="00972BC5" w:rsidRDefault="00E81FFF" w:rsidP="00804F4A">
            <w:pPr>
              <w:spacing w:line="300" w:lineRule="exact"/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</w:pPr>
            <w:r w:rsidRPr="00972BC5">
              <w:rPr>
                <w:rFonts w:ascii="仿宋_GB2312" w:eastAsia="仿宋_GB2312" w:hAnsi="Times New Roman" w:cs="Times New Roman" w:hint="eastAsia"/>
                <w:bCs/>
                <w:sz w:val="24"/>
                <w:szCs w:val="24"/>
              </w:rPr>
              <w:t>符合《文书档案案卷格式》（GB9705-88）</w:t>
            </w:r>
            <w:r w:rsidR="00972BC5" w:rsidRPr="00972BC5">
              <w:rPr>
                <w:rFonts w:ascii="仿宋_GB2312" w:eastAsia="仿宋_GB2312" w:hAnsi="仿宋" w:cs="宋体" w:hint="eastAsia"/>
                <w:sz w:val="24"/>
                <w:szCs w:val="24"/>
              </w:rPr>
              <w:t>《电子文件归档与管理规范》（GB/T 18894-2002）</w:t>
            </w:r>
            <w:r w:rsidR="00972BC5">
              <w:rPr>
                <w:rFonts w:ascii="仿宋_GB2312" w:eastAsia="仿宋_GB2312" w:hAnsi="仿宋" w:cs="宋体" w:hint="eastAsia"/>
                <w:sz w:val="24"/>
                <w:szCs w:val="24"/>
              </w:rPr>
              <w:t>符合</w:t>
            </w:r>
            <w:r w:rsidR="00972BC5">
              <w:rPr>
                <w:rFonts w:ascii="仿宋_GB2312" w:eastAsia="仿宋_GB2312" w:hAnsi="仿宋" w:cs="宋体"/>
                <w:sz w:val="24"/>
                <w:szCs w:val="24"/>
              </w:rPr>
              <w:t>进馆要求</w:t>
            </w:r>
          </w:p>
        </w:tc>
      </w:tr>
      <w:tr w:rsidR="00E81FFF" w:rsidRPr="001E5A46" w:rsidTr="00804F4A">
        <w:tc>
          <w:tcPr>
            <w:tcW w:w="2090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文书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著录目录</w:t>
            </w:r>
          </w:p>
        </w:tc>
        <w:tc>
          <w:tcPr>
            <w:tcW w:w="747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条</w:t>
            </w:r>
          </w:p>
        </w:tc>
        <w:tc>
          <w:tcPr>
            <w:tcW w:w="816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81FFF" w:rsidRPr="001E5A46" w:rsidRDefault="00E81FFF" w:rsidP="00804F4A">
            <w:pPr>
              <w:spacing w:line="300" w:lineRule="exac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达到规范化管理及进馆要求</w:t>
            </w:r>
          </w:p>
        </w:tc>
      </w:tr>
      <w:tr w:rsidR="00E81FFF" w:rsidRPr="001E5A46" w:rsidTr="00804F4A">
        <w:trPr>
          <w:trHeight w:val="477"/>
        </w:trPr>
        <w:tc>
          <w:tcPr>
            <w:tcW w:w="8522" w:type="dxa"/>
            <w:gridSpan w:val="6"/>
            <w:vAlign w:val="center"/>
          </w:tcPr>
          <w:p w:rsidR="00E81FFF" w:rsidRPr="001E5A46" w:rsidRDefault="00E81FFF" w:rsidP="00804F4A">
            <w:pPr>
              <w:spacing w:line="300" w:lineRule="exact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二、</w:t>
            </w: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工程</w:t>
            </w:r>
            <w:r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档案数字化</w:t>
            </w: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规范整理</w:t>
            </w:r>
          </w:p>
        </w:tc>
      </w:tr>
      <w:tr w:rsidR="00E81FFF" w:rsidRPr="001E5A46" w:rsidTr="00804F4A">
        <w:tc>
          <w:tcPr>
            <w:tcW w:w="2090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基建档案组卷</w:t>
            </w:r>
          </w:p>
        </w:tc>
        <w:tc>
          <w:tcPr>
            <w:tcW w:w="747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卷</w:t>
            </w:r>
          </w:p>
        </w:tc>
        <w:tc>
          <w:tcPr>
            <w:tcW w:w="81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E81FFF" w:rsidRPr="009A2622" w:rsidRDefault="00D84FC0" w:rsidP="00804F4A">
            <w:pPr>
              <w:spacing w:line="300" w:lineRule="exac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符合《基建</w:t>
            </w:r>
            <w:r w:rsidR="00E81FFF"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档案案卷格式》（</w:t>
            </w:r>
            <w:r w:rsidR="00E81FFF"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GB9705-88</w:t>
            </w:r>
            <w:r w:rsidR="00E81FFF"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）；</w:t>
            </w:r>
            <w:r w:rsidR="009A2622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符合移交</w:t>
            </w:r>
            <w:r w:rsidR="009A2622">
              <w:rPr>
                <w:rFonts w:ascii="Times New Roman" w:eastAsiaTheme="majorEastAsia" w:hAnsi="Times New Roman" w:cs="Times New Roman"/>
                <w:bCs/>
                <w:szCs w:val="21"/>
              </w:rPr>
              <w:t>进馆要求</w:t>
            </w:r>
          </w:p>
        </w:tc>
      </w:tr>
      <w:tr w:rsidR="00E81FFF" w:rsidRPr="001E5A46" w:rsidTr="00804F4A">
        <w:tc>
          <w:tcPr>
            <w:tcW w:w="2090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基建</w:t>
            </w:r>
            <w:r w:rsidR="00E81FFF"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著录目录</w:t>
            </w:r>
          </w:p>
        </w:tc>
        <w:tc>
          <w:tcPr>
            <w:tcW w:w="747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条</w:t>
            </w:r>
          </w:p>
        </w:tc>
        <w:tc>
          <w:tcPr>
            <w:tcW w:w="816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6030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E81FFF" w:rsidRPr="001E5A46" w:rsidRDefault="00E81FFF" w:rsidP="00804F4A">
            <w:pPr>
              <w:spacing w:line="300" w:lineRule="exact"/>
              <w:rPr>
                <w:rFonts w:ascii="Times New Roman" w:eastAsiaTheme="majorEastAsia" w:hAnsi="Times New Roman" w:cs="Times New Roman" w:hint="eastAsia"/>
                <w:bCs/>
                <w:szCs w:val="21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目录信息及位置信息录入系统，便于检索。符合《档案著录规则》</w:t>
            </w: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(DA/T18-1999)</w:t>
            </w:r>
            <w:r w:rsidR="0012725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进馆</w:t>
            </w:r>
            <w:r w:rsidR="00127256">
              <w:rPr>
                <w:rFonts w:ascii="Times New Roman" w:eastAsiaTheme="majorEastAsia" w:hAnsi="Times New Roman" w:cs="Times New Roman"/>
                <w:bCs/>
                <w:szCs w:val="21"/>
              </w:rPr>
              <w:t>要求</w:t>
            </w:r>
          </w:p>
        </w:tc>
      </w:tr>
      <w:tr w:rsidR="00E81FFF" w:rsidRPr="001E5A46" w:rsidTr="00804F4A">
        <w:tc>
          <w:tcPr>
            <w:tcW w:w="2090" w:type="dxa"/>
            <w:vAlign w:val="center"/>
          </w:tcPr>
          <w:p w:rsidR="00E81FFF" w:rsidRPr="001E5A46" w:rsidRDefault="00B53515" w:rsidP="00B53515">
            <w:pPr>
              <w:spacing w:line="300" w:lineRule="exact"/>
              <w:ind w:firstLineChars="100" w:firstLine="240"/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档案扫描</w:t>
            </w:r>
          </w:p>
        </w:tc>
        <w:tc>
          <w:tcPr>
            <w:tcW w:w="747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页</w:t>
            </w:r>
          </w:p>
        </w:tc>
        <w:tc>
          <w:tcPr>
            <w:tcW w:w="816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E81FFF" w:rsidRPr="001E5A46" w:rsidRDefault="00E81FFF" w:rsidP="00804F4A">
            <w:pPr>
              <w:spacing w:line="300" w:lineRule="exac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扫描、数据录入、图像处理、挂接、质检、信息储存与备份、装订、装盒、上架等。符合《纸质档案数字化技术规范》（</w:t>
            </w: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DA/T 31-2017</w:t>
            </w: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）</w:t>
            </w:r>
          </w:p>
        </w:tc>
      </w:tr>
      <w:tr w:rsidR="00E81FFF" w:rsidRPr="001E5A46" w:rsidTr="00804F4A">
        <w:tc>
          <w:tcPr>
            <w:tcW w:w="2090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档案</w:t>
            </w: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修正</w:t>
            </w:r>
          </w:p>
        </w:tc>
        <w:tc>
          <w:tcPr>
            <w:tcW w:w="747" w:type="dxa"/>
            <w:vAlign w:val="center"/>
          </w:tcPr>
          <w:p w:rsidR="00E81FFF" w:rsidRPr="001E5A46" w:rsidRDefault="00B5351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页</w:t>
            </w:r>
          </w:p>
        </w:tc>
        <w:tc>
          <w:tcPr>
            <w:tcW w:w="816" w:type="dxa"/>
            <w:vAlign w:val="center"/>
          </w:tcPr>
          <w:p w:rsidR="00E81FFF" w:rsidRPr="001E5A46" w:rsidRDefault="003B2E7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40</w:t>
            </w:r>
            <w:r w:rsidR="00E81FF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E81FFF" w:rsidRPr="001E5A46" w:rsidRDefault="00E81FFF" w:rsidP="00804F4A">
            <w:pPr>
              <w:spacing w:line="300" w:lineRule="exac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达到规范化管理及进馆要求</w:t>
            </w:r>
          </w:p>
        </w:tc>
      </w:tr>
      <w:tr w:rsidR="00E81FFF" w:rsidRPr="001E5A46" w:rsidTr="00804F4A">
        <w:tc>
          <w:tcPr>
            <w:tcW w:w="2090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标准档案盒</w:t>
            </w:r>
          </w:p>
        </w:tc>
        <w:tc>
          <w:tcPr>
            <w:tcW w:w="747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816" w:type="dxa"/>
            <w:vAlign w:val="center"/>
          </w:tcPr>
          <w:p w:rsidR="00E81FFF" w:rsidRPr="001E5A46" w:rsidRDefault="003B2E75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10</w:t>
            </w:r>
            <w:r w:rsidR="00E81FFF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1E5A4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E81FFF" w:rsidRPr="001E5A46" w:rsidRDefault="00E81FFF" w:rsidP="00804F4A">
            <w:pPr>
              <w:spacing w:line="300" w:lineRule="exact"/>
              <w:rPr>
                <w:rFonts w:ascii="Times New Roman" w:eastAsiaTheme="majorEastAsia" w:hAnsi="Times New Roman" w:cs="Times New Roman"/>
                <w:bCs/>
                <w:szCs w:val="21"/>
              </w:rPr>
            </w:pP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达到规范化管理及保存</w:t>
            </w:r>
            <w:r w:rsidR="0012725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进馆</w:t>
            </w:r>
            <w:r w:rsidRPr="001E5A46">
              <w:rPr>
                <w:rFonts w:ascii="Times New Roman" w:eastAsiaTheme="majorEastAsia" w:hAnsi="Times New Roman" w:cs="Times New Roman" w:hint="eastAsia"/>
                <w:bCs/>
                <w:szCs w:val="21"/>
              </w:rPr>
              <w:t>要求</w:t>
            </w:r>
          </w:p>
        </w:tc>
      </w:tr>
      <w:tr w:rsidR="00E81FFF" w:rsidRPr="001E5A46" w:rsidTr="00804F4A">
        <w:trPr>
          <w:trHeight w:val="467"/>
        </w:trPr>
        <w:tc>
          <w:tcPr>
            <w:tcW w:w="2090" w:type="dxa"/>
            <w:vAlign w:val="center"/>
          </w:tcPr>
          <w:p w:rsidR="00E81FFF" w:rsidRPr="007C3596" w:rsidRDefault="00E81FFF" w:rsidP="00804F4A">
            <w:pPr>
              <w:spacing w:line="300" w:lineRule="exact"/>
              <w:jc w:val="center"/>
              <w:rPr>
                <w:rFonts w:ascii="仿宋" w:eastAsia="仿宋" w:hAnsi="仿宋" w:cstheme="minorEastAsia"/>
                <w:b/>
                <w:sz w:val="28"/>
              </w:rPr>
            </w:pPr>
            <w:r w:rsidRPr="007C3596">
              <w:rPr>
                <w:rFonts w:ascii="仿宋" w:eastAsia="仿宋" w:hAnsi="仿宋" w:cstheme="minorEastAsia" w:hint="eastAsia"/>
                <w:b/>
                <w:sz w:val="28"/>
              </w:rPr>
              <w:t>总计</w:t>
            </w:r>
          </w:p>
        </w:tc>
        <w:tc>
          <w:tcPr>
            <w:tcW w:w="2839" w:type="dxa"/>
            <w:gridSpan w:val="3"/>
            <w:vAlign w:val="center"/>
          </w:tcPr>
          <w:p w:rsidR="00E81FFF" w:rsidRPr="007C359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81FFF" w:rsidRPr="007C359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Align w:val="center"/>
          </w:tcPr>
          <w:p w:rsidR="00E81FFF" w:rsidRPr="007C3596" w:rsidRDefault="00E81FFF" w:rsidP="00804F4A">
            <w:pPr>
              <w:spacing w:line="300" w:lineRule="exact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E81FFF" w:rsidRPr="000E1646" w:rsidRDefault="00E81FFF" w:rsidP="00E81FFF">
      <w:pPr>
        <w:spacing w:line="500" w:lineRule="exact"/>
        <w:jc w:val="left"/>
        <w:rPr>
          <w:rFonts w:ascii="Times New Roman" w:eastAsiaTheme="majorEastAsia" w:hAnsi="Times New Roman" w:cs="Times New Roman"/>
          <w:sz w:val="28"/>
          <w:u w:val="single"/>
        </w:rPr>
      </w:pPr>
      <w:bookmarkStart w:id="0" w:name="_GoBack"/>
      <w:bookmarkEnd w:id="0"/>
      <w:r>
        <w:rPr>
          <w:rFonts w:ascii="Times New Roman" w:eastAsiaTheme="majorEastAsia" w:hAnsi="Times New Roman" w:cs="Times New Roman" w:hint="eastAsia"/>
          <w:sz w:val="28"/>
        </w:rPr>
        <w:t>供应商：</w:t>
      </w:r>
      <w:r>
        <w:rPr>
          <w:rFonts w:ascii="Times New Roman" w:eastAsiaTheme="majorEastAsia" w:hAnsi="Times New Roman" w:cs="Times New Roman" w:hint="eastAsia"/>
          <w:sz w:val="28"/>
          <w:u w:val="single"/>
        </w:rPr>
        <w:t xml:space="preserve">                                    </w:t>
      </w:r>
      <w:r>
        <w:rPr>
          <w:rFonts w:ascii="Times New Roman" w:eastAsiaTheme="majorEastAsia" w:hAnsi="Times New Roman" w:cs="Times New Roman" w:hint="eastAsia"/>
          <w:sz w:val="28"/>
          <w:u w:val="single"/>
        </w:rPr>
        <w:t>（盖章）</w:t>
      </w:r>
    </w:p>
    <w:p w:rsidR="00E81FFF" w:rsidRPr="00022990" w:rsidRDefault="00E81FFF" w:rsidP="00E81FFF">
      <w:pPr>
        <w:spacing w:line="500" w:lineRule="exact"/>
        <w:jc w:val="left"/>
        <w:rPr>
          <w:rFonts w:ascii="Times New Roman" w:eastAsiaTheme="majorEastAsia" w:hAnsi="Times New Roman" w:cs="Times New Roman"/>
          <w:sz w:val="28"/>
          <w:u w:val="single"/>
        </w:rPr>
      </w:pPr>
      <w:r>
        <w:rPr>
          <w:rFonts w:ascii="Times New Roman" w:eastAsiaTheme="majorEastAsia" w:hAnsi="Times New Roman" w:cs="Times New Roman" w:hint="eastAsia"/>
          <w:sz w:val="28"/>
        </w:rPr>
        <w:t>地址：</w:t>
      </w:r>
      <w:r>
        <w:rPr>
          <w:rFonts w:ascii="Times New Roman" w:eastAsiaTheme="majorEastAsia" w:hAnsi="Times New Roman" w:cs="Times New Roman" w:hint="eastAsia"/>
          <w:sz w:val="28"/>
          <w:u w:val="single"/>
        </w:rPr>
        <w:t xml:space="preserve">                                              </w:t>
      </w:r>
    </w:p>
    <w:p w:rsidR="00E81FFF" w:rsidRPr="00DA2638" w:rsidRDefault="00E81FFF" w:rsidP="00E81FFF">
      <w:pPr>
        <w:spacing w:line="500" w:lineRule="exact"/>
        <w:jc w:val="left"/>
        <w:rPr>
          <w:rFonts w:ascii="Times New Roman" w:eastAsiaTheme="majorEastAsia" w:hAnsi="Times New Roman" w:cs="Times New Roman"/>
          <w:sz w:val="28"/>
          <w:u w:val="single"/>
        </w:rPr>
      </w:pPr>
      <w:r>
        <w:rPr>
          <w:rFonts w:ascii="Times New Roman" w:eastAsiaTheme="majorEastAsia" w:hAnsi="Times New Roman" w:cs="Times New Roman" w:hint="eastAsia"/>
          <w:sz w:val="28"/>
        </w:rPr>
        <w:t>联系人：</w:t>
      </w:r>
      <w:r>
        <w:rPr>
          <w:rFonts w:ascii="Times New Roman" w:eastAsiaTheme="majorEastAsia" w:hAnsi="Times New Roman" w:cs="Times New Roman" w:hint="eastAsia"/>
          <w:sz w:val="28"/>
          <w:u w:val="single"/>
        </w:rPr>
        <w:t xml:space="preserve">              </w:t>
      </w:r>
      <w:r>
        <w:rPr>
          <w:rFonts w:ascii="Times New Roman" w:eastAsiaTheme="majorEastAsia" w:hAnsi="Times New Roman" w:cs="Times New Roman" w:hint="eastAsia"/>
          <w:sz w:val="28"/>
        </w:rPr>
        <w:t xml:space="preserve">    </w:t>
      </w:r>
      <w:r>
        <w:rPr>
          <w:rFonts w:ascii="Times New Roman" w:eastAsiaTheme="majorEastAsia" w:hAnsi="Times New Roman" w:cs="Times New Roman" w:hint="eastAsia"/>
          <w:sz w:val="28"/>
        </w:rPr>
        <w:t>联系电话：</w:t>
      </w:r>
      <w:r>
        <w:rPr>
          <w:rFonts w:ascii="Times New Roman" w:eastAsiaTheme="majorEastAsia" w:hAnsi="Times New Roman" w:cs="Times New Roman" w:hint="eastAsia"/>
          <w:sz w:val="28"/>
          <w:u w:val="single"/>
        </w:rPr>
        <w:t xml:space="preserve">                </w:t>
      </w:r>
    </w:p>
    <w:p w:rsidR="00E81FFF" w:rsidRPr="00DA5B4F" w:rsidRDefault="00E81FFF" w:rsidP="00E81FFF">
      <w:pPr>
        <w:spacing w:line="500" w:lineRule="exact"/>
        <w:jc w:val="left"/>
        <w:rPr>
          <w:rFonts w:ascii="Times New Roman" w:eastAsiaTheme="majorEastAsia" w:hAnsi="Times New Roman" w:cs="Times New Roman"/>
          <w:sz w:val="28"/>
          <w:u w:val="single"/>
        </w:rPr>
      </w:pPr>
      <w:r>
        <w:rPr>
          <w:rFonts w:ascii="Times New Roman" w:eastAsiaTheme="majorEastAsia" w:hAnsi="Times New Roman" w:cs="Times New Roman" w:hint="eastAsia"/>
          <w:sz w:val="28"/>
        </w:rPr>
        <w:t>日期：</w:t>
      </w:r>
      <w:r>
        <w:rPr>
          <w:rFonts w:ascii="Times New Roman" w:eastAsiaTheme="majorEastAsia" w:hAnsi="Times New Roman" w:cs="Times New Roman" w:hint="eastAsia"/>
          <w:sz w:val="28"/>
          <w:u w:val="single"/>
        </w:rPr>
        <w:t xml:space="preserve">                </w:t>
      </w:r>
    </w:p>
    <w:p w:rsidR="00DA45A4" w:rsidRDefault="00DA45A4"/>
    <w:sectPr w:rsidR="00DA45A4" w:rsidSect="00C97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FF"/>
    <w:rsid w:val="00127256"/>
    <w:rsid w:val="003B2E75"/>
    <w:rsid w:val="00972BC5"/>
    <w:rsid w:val="009A2622"/>
    <w:rsid w:val="00B53515"/>
    <w:rsid w:val="00D84FC0"/>
    <w:rsid w:val="00DA45A4"/>
    <w:rsid w:val="00E8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59DA"/>
  <w15:chartTrackingRefBased/>
  <w15:docId w15:val="{9227AC81-D556-4A28-A0BF-B1A809A3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FF"/>
    <w:pPr>
      <w:widowControl w:val="0"/>
      <w:jc w:val="both"/>
    </w:pPr>
    <w:rPr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FF"/>
    <w:rPr>
      <w:szCs w:val="28"/>
      <w:lang w:bidi="mn-Mon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2024-03-21T01:06:00Z</dcterms:created>
  <dcterms:modified xsi:type="dcterms:W3CDTF">2024-03-21T02:33:00Z</dcterms:modified>
</cp:coreProperties>
</file>