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E4" w:rsidRDefault="00BF2BE4" w:rsidP="00BF2BE4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</w:t>
      </w:r>
    </w:p>
    <w:p w:rsidR="00BF2BE4" w:rsidRDefault="00BF2BE4" w:rsidP="00BF2BE4">
      <w:pPr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内蒙古博物院保护修复设备采购需求</w:t>
      </w:r>
    </w:p>
    <w:p w:rsidR="00BF2BE4" w:rsidRPr="00431A5E" w:rsidRDefault="00BF2BE4" w:rsidP="00BF2BE4">
      <w:pPr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 w:rsidRPr="00431A5E">
        <w:rPr>
          <w:rFonts w:asciiTheme="minorEastAsia" w:hAnsiTheme="minorEastAsia" w:cstheme="minorEastAsia" w:hint="eastAsia"/>
          <w:b/>
          <w:sz w:val="24"/>
        </w:rPr>
        <w:t>本项目最高限价：79800元                     设备质保期：24个月</w:t>
      </w:r>
    </w:p>
    <w:tbl>
      <w:tblPr>
        <w:tblStyle w:val="a3"/>
        <w:tblW w:w="7767" w:type="dxa"/>
        <w:jc w:val="center"/>
        <w:tblInd w:w="-481" w:type="dxa"/>
        <w:tblLook w:val="04A0"/>
      </w:tblPr>
      <w:tblGrid>
        <w:gridCol w:w="2071"/>
        <w:gridCol w:w="900"/>
        <w:gridCol w:w="2880"/>
        <w:gridCol w:w="1916"/>
      </w:tblGrid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 w:rsidRPr="00AD4A14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00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 w:rsidRPr="00AD4A14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80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</w:t>
            </w:r>
          </w:p>
        </w:tc>
        <w:tc>
          <w:tcPr>
            <w:tcW w:w="1916" w:type="dxa"/>
          </w:tcPr>
          <w:p w:rsidR="00BF2BE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</w:p>
        </w:tc>
      </w:tr>
      <w:tr w:rsidR="00BF2BE4" w:rsidRPr="00AD4A14" w:rsidTr="00BC4A31">
        <w:trPr>
          <w:trHeight w:val="510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切角机</w:t>
            </w:r>
          </w:p>
        </w:tc>
        <w:tc>
          <w:tcPr>
            <w:tcW w:w="900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880" w:type="dxa"/>
          </w:tcPr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1.</w:t>
            </w:r>
            <w:r>
              <w:rPr>
                <w:rFonts w:ascii="Times New Roman" w:cs="Times New Roman" w:hint="eastAsia"/>
              </w:rPr>
              <w:t>用途：</w:t>
            </w:r>
            <w:r w:rsidRPr="00B97DD4">
              <w:rPr>
                <w:rFonts w:ascii="Times New Roman" w:cs="Times New Roman"/>
              </w:rPr>
              <w:t>制作画框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2.</w:t>
            </w:r>
            <w:r>
              <w:rPr>
                <w:rFonts w:ascii="Times New Roman" w:cs="Times New Roman" w:hint="eastAsia"/>
              </w:rPr>
              <w:t>面板长：≥</w:t>
            </w:r>
            <w:r>
              <w:rPr>
                <w:rFonts w:ascii="Times New Roman" w:cs="Times New Roman" w:hint="eastAsia"/>
              </w:rPr>
              <w:t>75cm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3.</w:t>
            </w:r>
            <w:r>
              <w:rPr>
                <w:rFonts w:ascii="Times New Roman" w:cs="Times New Roman" w:hint="eastAsia"/>
              </w:rPr>
              <w:t>工作方式：电机带动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4.</w:t>
            </w:r>
            <w:r>
              <w:rPr>
                <w:rFonts w:ascii="Times New Roman" w:cs="Times New Roman" w:hint="eastAsia"/>
              </w:rPr>
              <w:t>工作行程：≥</w:t>
            </w:r>
            <w:r>
              <w:rPr>
                <w:rFonts w:ascii="Times New Roman" w:cs="Times New Roman" w:hint="eastAsia"/>
              </w:rPr>
              <w:t>220mm</w:t>
            </w:r>
          </w:p>
          <w:p w:rsidR="00BF2BE4" w:rsidRPr="00E10E72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5.</w:t>
            </w:r>
            <w:r>
              <w:rPr>
                <w:rFonts w:ascii="Times New Roman" w:cs="Times New Roman" w:hint="eastAsia"/>
              </w:rPr>
              <w:t>切割厚度：≥</w:t>
            </w:r>
            <w:r>
              <w:rPr>
                <w:rFonts w:ascii="Times New Roman" w:cs="Times New Roman" w:hint="eastAsia"/>
              </w:rPr>
              <w:t>8cm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需提供操作指导及安全使用指导服务</w:t>
            </w:r>
          </w:p>
        </w:tc>
      </w:tr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钉角机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880" w:type="dxa"/>
          </w:tcPr>
          <w:p w:rsidR="00BF2BE4" w:rsidRPr="00CF6DFD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1.</w:t>
            </w:r>
            <w:r w:rsidRPr="00CF6DFD">
              <w:rPr>
                <w:rFonts w:ascii="Times New Roman" w:cs="Times New Roman" w:hint="eastAsia"/>
              </w:rPr>
              <w:t>用途：</w:t>
            </w:r>
            <w:r w:rsidRPr="00CF6DFD">
              <w:rPr>
                <w:rFonts w:ascii="Times New Roman" w:cs="Times New Roman"/>
              </w:rPr>
              <w:t>制作画框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2.</w:t>
            </w:r>
            <w:r>
              <w:rPr>
                <w:rFonts w:ascii="Times New Roman" w:cs="Times New Roman" w:hint="eastAsia"/>
              </w:rPr>
              <w:t>操作方式：触屏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3.</w:t>
            </w:r>
            <w:r>
              <w:rPr>
                <w:rFonts w:ascii="Times New Roman" w:cs="Times New Roman" w:hint="eastAsia"/>
              </w:rPr>
              <w:t>动力来源：空压机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4.</w:t>
            </w:r>
            <w:r>
              <w:rPr>
                <w:rFonts w:ascii="Times New Roman" w:cs="Times New Roman" w:hint="eastAsia"/>
              </w:rPr>
              <w:t>气压：</w:t>
            </w:r>
            <w:r>
              <w:rPr>
                <w:rFonts w:ascii="Times New Roman" w:cs="Times New Roman" w:hint="eastAsia"/>
              </w:rPr>
              <w:t>0.6-0.8mpa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5.</w:t>
            </w:r>
            <w:r>
              <w:rPr>
                <w:rFonts w:ascii="Times New Roman" w:cs="Times New Roman" w:hint="eastAsia"/>
              </w:rPr>
              <w:t>行程：不小于</w:t>
            </w:r>
            <w:r>
              <w:rPr>
                <w:rFonts w:ascii="Times New Roman" w:cs="Times New Roman" w:hint="eastAsia"/>
              </w:rPr>
              <w:t>200mm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6.</w:t>
            </w:r>
            <w:r>
              <w:rPr>
                <w:rFonts w:ascii="Times New Roman" w:cs="Times New Roman" w:hint="eastAsia"/>
              </w:rPr>
              <w:t>可钉角度：</w:t>
            </w:r>
            <w:r>
              <w:rPr>
                <w:rFonts w:ascii="Times New Roman" w:cs="Times New Roman" w:hint="eastAsia"/>
              </w:rPr>
              <w:t>90</w:t>
            </w:r>
            <w:r>
              <w:rPr>
                <w:rFonts w:ascii="Times New Roman" w:cs="Times New Roman" w:hint="eastAsia"/>
              </w:rPr>
              <w:t>度直角</w:t>
            </w:r>
            <w:r>
              <w:rPr>
                <w:rFonts w:ascii="Times New Roman" w:cs="Times New Roman" w:hint="eastAsia"/>
              </w:rPr>
              <w:t>/120</w:t>
            </w:r>
            <w:r>
              <w:rPr>
                <w:rFonts w:ascii="Times New Roman" w:cs="Times New Roman" w:hint="eastAsia"/>
              </w:rPr>
              <w:t>度六角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7.</w:t>
            </w:r>
            <w:r>
              <w:rPr>
                <w:rFonts w:ascii="Times New Roman" w:cs="Times New Roman" w:hint="eastAsia"/>
              </w:rPr>
              <w:t>装订型号：</w:t>
            </w:r>
            <w:r>
              <w:rPr>
                <w:rFonts w:ascii="Times New Roman" w:cs="Times New Roman" w:hint="eastAsia"/>
              </w:rPr>
              <w:t>5/7/8/10/12/15</w:t>
            </w:r>
            <w:r>
              <w:rPr>
                <w:rFonts w:ascii="Times New Roman" w:cs="Times New Roman" w:hint="eastAsia"/>
              </w:rPr>
              <w:t>号</w:t>
            </w:r>
          </w:p>
          <w:p w:rsidR="00BF2BE4" w:rsidRPr="00E10E72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8.</w:t>
            </w:r>
            <w:r>
              <w:rPr>
                <w:rFonts w:ascii="Times New Roman" w:cs="Times New Roman" w:hint="eastAsia"/>
              </w:rPr>
              <w:t>尺寸：</w:t>
            </w:r>
            <w:r>
              <w:rPr>
                <w:rFonts w:ascii="Times New Roman" w:cs="Times New Roman" w:hint="eastAsia"/>
              </w:rPr>
              <w:t>800*1050*1100mm</w:t>
            </w:r>
            <w:r>
              <w:rPr>
                <w:rFonts w:ascii="Times New Roman" w:cs="Times New Roman" w:hint="eastAsia"/>
              </w:rPr>
              <w:t>内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需提供操作指导及安全使用指导服务</w:t>
            </w:r>
          </w:p>
        </w:tc>
      </w:tr>
      <w:tr w:rsidR="00BF2BE4" w:rsidRPr="00AD4A14" w:rsidTr="00BC4A31">
        <w:trPr>
          <w:trHeight w:val="510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卡纸刀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880" w:type="dxa"/>
            <w:vAlign w:val="center"/>
          </w:tcPr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1.</w:t>
            </w:r>
            <w:r>
              <w:rPr>
                <w:rFonts w:ascii="Times New Roman" w:cs="Times New Roman" w:hint="eastAsia"/>
              </w:rPr>
              <w:t>切割长度不小于</w:t>
            </w:r>
            <w:r w:rsidRPr="009A563E"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.</w:t>
            </w:r>
            <w:r w:rsidRPr="009A563E"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m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2.</w:t>
            </w:r>
            <w:r>
              <w:rPr>
                <w:rFonts w:ascii="Times New Roman" w:cs="Times New Roman" w:hint="eastAsia"/>
              </w:rPr>
              <w:t>切割厚度：</w:t>
            </w:r>
            <w:r>
              <w:rPr>
                <w:rFonts w:ascii="Times New Roman" w:cs="Times New Roman" w:hint="eastAsia"/>
              </w:rPr>
              <w:t>1-1.5mm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附件：</w:t>
            </w:r>
            <w:r w:rsidRPr="009A563E">
              <w:rPr>
                <w:rFonts w:ascii="Times New Roman" w:hAnsi="Times New Roman" w:cs="Times New Roman" w:hint="eastAsia"/>
              </w:rPr>
              <w:t>90</w:t>
            </w:r>
            <w:r w:rsidRPr="009A563E">
              <w:rPr>
                <w:rFonts w:ascii="Times New Roman" w:hAnsi="Times New Roman" w:cs="Times New Roman" w:hint="eastAsia"/>
              </w:rPr>
              <w:t>度直刀头</w:t>
            </w:r>
            <w:r w:rsidRPr="009A563E">
              <w:rPr>
                <w:rFonts w:ascii="Times New Roman" w:hAnsi="Times New Roman" w:cs="Times New Roman" w:hint="eastAsia"/>
              </w:rPr>
              <w:t>2</w:t>
            </w:r>
            <w:r w:rsidRPr="009A563E">
              <w:rPr>
                <w:rFonts w:ascii="Times New Roman" w:hAnsi="Times New Roman" w:cs="Times New Roman" w:hint="eastAsia"/>
              </w:rPr>
              <w:t>个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9A563E">
              <w:rPr>
                <w:rFonts w:ascii="Times New Roman" w:hAnsi="Times New Roman" w:cs="Times New Roman" w:hint="eastAsia"/>
              </w:rPr>
              <w:t>45</w:t>
            </w:r>
            <w:r w:rsidRPr="009A563E">
              <w:rPr>
                <w:rFonts w:ascii="Times New Roman" w:hAnsi="Times New Roman" w:cs="Times New Roman" w:hint="eastAsia"/>
              </w:rPr>
              <w:t>度拉刀头</w:t>
            </w:r>
            <w:r w:rsidRPr="009A563E">
              <w:rPr>
                <w:rFonts w:ascii="Times New Roman" w:hAnsi="Times New Roman" w:cs="Times New Roman" w:hint="eastAsia"/>
              </w:rPr>
              <w:t>2</w:t>
            </w:r>
            <w:r w:rsidRPr="009A563E">
              <w:rPr>
                <w:rFonts w:ascii="Times New Roman" w:hAnsi="Times New Roman" w:cs="Times New Roman" w:hint="eastAsia"/>
              </w:rPr>
              <w:t>个</w:t>
            </w:r>
          </w:p>
          <w:p w:rsidR="00BF2BE4" w:rsidRPr="00866B4D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4. </w:t>
            </w:r>
            <w:r w:rsidRPr="009A563E">
              <w:rPr>
                <w:rFonts w:ascii="Times New Roman" w:hAnsi="Times New Roman" w:cs="Times New Roman" w:hint="eastAsia"/>
              </w:rPr>
              <w:t>材质：</w:t>
            </w:r>
            <w:r>
              <w:rPr>
                <w:rFonts w:ascii="Times New Roman" w:hAnsi="Times New Roman" w:cs="Times New Roman" w:hint="eastAsia"/>
              </w:rPr>
              <w:t>密度板底板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铝合金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需提供操作指导及安全使用指导服务</w:t>
            </w:r>
          </w:p>
        </w:tc>
      </w:tr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恒温水浴</w:t>
            </w:r>
          </w:p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脱盐装置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880" w:type="dxa"/>
          </w:tcPr>
          <w:p w:rsidR="00BF2BE4" w:rsidRPr="00A527CF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内置温度控制程序，确保设备运行稳定</w:t>
            </w:r>
          </w:p>
          <w:p w:rsidR="00BF2BE4" w:rsidRPr="00A527CF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2.LED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窗口数显温度测量值及温度设定值，触摸按键操作</w:t>
            </w:r>
          </w:p>
          <w:p w:rsidR="00BF2BE4" w:rsidRPr="00A527CF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3.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温度范围：室温—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8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℃</w:t>
            </w:r>
          </w:p>
          <w:p w:rsidR="00BF2BE4" w:rsidRPr="00A527CF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温度波动度：±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0.05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以内</w:t>
            </w:r>
          </w:p>
          <w:p w:rsidR="00BF2BE4" w:rsidRPr="00A527CF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工作槽尺寸：≥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×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×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0mm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循环泵流量：≥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L/min</w:t>
            </w:r>
          </w:p>
          <w:p w:rsidR="00BF2BE4" w:rsidRPr="00E10E72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7.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工作槽开口：≥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×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 w:rsidRPr="00A527CF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0mm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需提供使用指导技术服务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平面显微镜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880" w:type="dxa"/>
          </w:tcPr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感光芯片：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CMOS128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万像素彩色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存储空间：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64GB 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放大倍率：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60x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  <w:r w:rsidRPr="009A563E">
              <w:rPr>
                <w:rFonts w:ascii="Times New Roman" w:hAnsi="Times New Roman" w:cs="Times New Roman"/>
                <w:color w:val="000000"/>
                <w:szCs w:val="21"/>
              </w:rPr>
              <w:t>200x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续航时间：连续拍摄工作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大于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网络接口：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WIFI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操作系统：安卓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5.0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操作温度：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5-35 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℃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数码变倍：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位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储存温度：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-20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℃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~+50 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℃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图像格式：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JPG 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BMP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11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照明光源：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Led 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灯光，支持红外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led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、紫外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led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、可见光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led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。高亮度白光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LED*8200C  400C</w:t>
            </w:r>
          </w:p>
          <w:p w:rsidR="00BF2BE4" w:rsidRPr="00B50729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12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图像采集：红外、紫外、可见光，支持背光</w:t>
            </w:r>
          </w:p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13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红外支持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850nm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紫外支持</w:t>
            </w:r>
            <w:r w:rsidRPr="00B50729">
              <w:rPr>
                <w:rFonts w:ascii="Times New Roman" w:hAnsi="Times New Roman" w:cs="Times New Roman" w:hint="eastAsia"/>
                <w:color w:val="000000"/>
                <w:szCs w:val="21"/>
              </w:rPr>
              <w:t>365nm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需提供使用指导技术服务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电子回潮机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2880" w:type="dxa"/>
          </w:tcPr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可用于各种纸本和织物的加湿加热清洗，对于物体的剥离，胶体的软化去除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lastRenderedPageBreak/>
              <w:t>2.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温度范围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20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°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—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°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C</w:t>
            </w:r>
          </w:p>
          <w:p w:rsidR="00BF2BE4" w:rsidRPr="006E6737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3.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加热功率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：≥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4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0W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4.</w:t>
            </w: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加热电源：</w:t>
            </w: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24V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5.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绝缘等级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级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6.</w:t>
            </w: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电源：</w:t>
            </w:r>
            <w:r w:rsidRPr="00FB5C63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230V-50Hz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7.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储罐容量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：≥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8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升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8.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加湿效率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：≥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28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亳升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/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小时</w:t>
            </w:r>
          </w:p>
          <w:p w:rsidR="00BF2BE4" w:rsidRPr="00866B4D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9.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体重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：≤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5.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8</w:t>
            </w:r>
            <w:r w:rsidRPr="006E673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公斤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需提供文物保护使用技术指</w:t>
            </w:r>
            <w:r>
              <w:rPr>
                <w:rFonts w:hint="eastAsia"/>
                <w:sz w:val="28"/>
                <w:szCs w:val="28"/>
              </w:rPr>
              <w:lastRenderedPageBreak/>
              <w:t>导服务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BF2BE4" w:rsidRPr="00AD4A14" w:rsidTr="00BC4A31">
        <w:trPr>
          <w:trHeight w:val="536"/>
          <w:jc w:val="center"/>
        </w:trPr>
        <w:tc>
          <w:tcPr>
            <w:tcW w:w="2071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真空清洁机</w:t>
            </w:r>
          </w:p>
        </w:tc>
        <w:tc>
          <w:tcPr>
            <w:tcW w:w="900" w:type="dxa"/>
          </w:tcPr>
          <w:p w:rsidR="00BF2BE4" w:rsidRDefault="00BF2BE4" w:rsidP="00BC4A31">
            <w:pPr>
              <w:jc w:val="center"/>
            </w:pPr>
            <w:r w:rsidRPr="001A523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2880" w:type="dxa"/>
          </w:tcPr>
          <w:p w:rsidR="00BF2BE4" w:rsidRPr="005925BE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5925B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用于</w:t>
            </w:r>
            <w:r w:rsidRPr="005925BE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纺织品文物回潮处</w:t>
            </w:r>
            <w:r w:rsidRPr="005925B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理</w:t>
            </w:r>
          </w:p>
          <w:p w:rsidR="00BF2BE4" w:rsidRPr="005925BE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抽气速度≥</w:t>
            </w:r>
            <w:r w:rsidRPr="005925BE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3L</w:t>
            </w:r>
            <w:r w:rsidRPr="005925BE">
              <w:rPr>
                <w:rFonts w:ascii="Times New Roman" w:hAnsi="Times New Roman" w:cs="Times New Roman" w:hint="eastAsia"/>
                <w:color w:val="000000"/>
                <w:szCs w:val="21"/>
              </w:rPr>
              <w:t>/min</w:t>
            </w:r>
          </w:p>
          <w:p w:rsidR="00BF2BE4" w:rsidRPr="005925BE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真空度≥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90</w:t>
            </w:r>
            <w:r w:rsidRPr="005925BE">
              <w:rPr>
                <w:rFonts w:ascii="Times New Roman" w:hAnsi="Times New Roman" w:cs="Times New Roman" w:hint="eastAsia"/>
                <w:color w:val="000000"/>
                <w:szCs w:val="21"/>
              </w:rPr>
              <w:t>mbar</w:t>
            </w:r>
          </w:p>
          <w:p w:rsidR="00BF2BE4" w:rsidRPr="005925BE" w:rsidRDefault="00BF2BE4" w:rsidP="00BC4A31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4.</w:t>
            </w:r>
            <w:r w:rsidRPr="005925BE">
              <w:rPr>
                <w:rFonts w:ascii="Times New Roman" w:hAnsi="Times New Roman" w:cs="Times New Roman" w:hint="eastAsia"/>
                <w:color w:val="000000"/>
                <w:szCs w:val="21"/>
              </w:rPr>
              <w:t>压力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Pr="005925BE">
              <w:rPr>
                <w:rFonts w:ascii="Times New Roman" w:hAnsi="Times New Roman" w:cs="Times New Roman" w:hint="eastAsia"/>
                <w:color w:val="000000"/>
                <w:szCs w:val="21"/>
              </w:rPr>
              <w:t>4bar</w:t>
            </w:r>
          </w:p>
          <w:p w:rsidR="00BF2BE4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接管口径≤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7mm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BF2BE4" w:rsidRPr="00E10E72" w:rsidRDefault="00BF2BE4" w:rsidP="00BC4A31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6.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可抽取有机溶剂或酸碱性气体</w:t>
            </w:r>
          </w:p>
        </w:tc>
        <w:tc>
          <w:tcPr>
            <w:tcW w:w="1916" w:type="dxa"/>
          </w:tcPr>
          <w:p w:rsidR="00BF2BE4" w:rsidRPr="00AD4A14" w:rsidRDefault="00BF2BE4" w:rsidP="00BC4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需提供文物保护使用技术指导服务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</w:tbl>
    <w:p w:rsidR="00A13FB6" w:rsidRPr="00BF2BE4" w:rsidRDefault="00BF2BE4"/>
    <w:sectPr w:rsidR="00A13FB6" w:rsidRPr="00BF2BE4" w:rsidSect="0092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BE4"/>
    <w:rsid w:val="009265A5"/>
    <w:rsid w:val="009B0D8B"/>
    <w:rsid w:val="00A053EC"/>
    <w:rsid w:val="00B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2024-04-11T03:02:00Z</dcterms:created>
  <dcterms:modified xsi:type="dcterms:W3CDTF">2024-04-11T03:02:00Z</dcterms:modified>
</cp:coreProperties>
</file>